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B0" w:rsidRPr="009C0B2D" w:rsidRDefault="001503B0" w:rsidP="001503B0">
      <w:pPr>
        <w:jc w:val="right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Таблица № 2</w:t>
      </w:r>
    </w:p>
    <w:p w:rsidR="001503B0" w:rsidRPr="009C0B2D" w:rsidRDefault="001503B0" w:rsidP="001503B0">
      <w:pPr>
        <w:jc w:val="center"/>
        <w:rPr>
          <w:kern w:val="2"/>
          <w:sz w:val="28"/>
          <w:szCs w:val="28"/>
        </w:rPr>
      </w:pPr>
    </w:p>
    <w:p w:rsidR="001503B0" w:rsidRPr="009C0B2D" w:rsidRDefault="001503B0" w:rsidP="001503B0">
      <w:pPr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9C0B2D">
        <w:rPr>
          <w:rFonts w:eastAsia="Calibri"/>
          <w:kern w:val="2"/>
          <w:sz w:val="28"/>
          <w:szCs w:val="28"/>
        </w:rPr>
        <w:t>СРЕДНИЕ НОРМАТИВЫ ОБЪЕМОВ</w:t>
      </w:r>
    </w:p>
    <w:p w:rsidR="001503B0" w:rsidRPr="009C0B2D" w:rsidRDefault="001503B0" w:rsidP="001503B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9C0B2D">
        <w:rPr>
          <w:kern w:val="2"/>
          <w:sz w:val="28"/>
          <w:szCs w:val="28"/>
        </w:rPr>
        <w:t>амбулаторно-поликлинической помощи на 2023 – 2025 годы</w:t>
      </w:r>
    </w:p>
    <w:p w:rsidR="001503B0" w:rsidRPr="009C0B2D" w:rsidRDefault="001503B0" w:rsidP="001503B0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83"/>
        <w:gridCol w:w="1513"/>
        <w:gridCol w:w="1220"/>
        <w:gridCol w:w="1221"/>
        <w:gridCol w:w="1221"/>
        <w:gridCol w:w="1221"/>
      </w:tblGrid>
      <w:tr w:rsidR="001503B0" w:rsidRPr="009C0B2D" w:rsidTr="008F6258">
        <w:trPr>
          <w:tblHeader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Вид помощи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Норма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 xml:space="preserve">тив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на од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ного жителя/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на од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ного застра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хован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 xml:space="preserve">ного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 ОМС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Норматив на одного жителя/на одного застрахованного по ОМС </w:t>
            </w:r>
          </w:p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 уровням оказания помощи</w:t>
            </w:r>
          </w:p>
        </w:tc>
      </w:tr>
      <w:tr w:rsidR="001503B0" w:rsidRPr="009C0B2D" w:rsidTr="008F6258">
        <w:trPr>
          <w:tblHeader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B0" w:rsidRPr="009C0B2D" w:rsidRDefault="001503B0" w:rsidP="008F6258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B0" w:rsidRPr="009C0B2D" w:rsidRDefault="001503B0" w:rsidP="008F6258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B0" w:rsidRPr="009C0B2D" w:rsidRDefault="001503B0" w:rsidP="008F6258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третий уровень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второй уровень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первый уровень</w:t>
            </w:r>
          </w:p>
        </w:tc>
      </w:tr>
    </w:tbl>
    <w:p w:rsidR="001503B0" w:rsidRPr="00B4268A" w:rsidRDefault="001503B0" w:rsidP="001503B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83"/>
        <w:gridCol w:w="1513"/>
        <w:gridCol w:w="1220"/>
        <w:gridCol w:w="1221"/>
        <w:gridCol w:w="1221"/>
        <w:gridCol w:w="1221"/>
      </w:tblGrid>
      <w:tr w:rsidR="001503B0" w:rsidRPr="009C0B2D" w:rsidTr="008F6258">
        <w:trPr>
          <w:tblHeader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Амбулаторно-поликлиническая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 поводу заболевания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обращений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0,06192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0,06192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Амбулаторно-поликлиническая профилактическая,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0,17335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0,17335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Паллиативная медицинская помощь,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и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0,00744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0,00744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Стационарозамещающая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0,00132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0,00132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ОМС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Скорая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ызовов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0,2755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0,2755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Первичная медико-санитарная помощь,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за исключением медицинской реабилитации,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 амбулаторных условиях,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rPr>
                <w:iCs/>
                <w:kern w:val="2"/>
                <w:sz w:val="28"/>
                <w:szCs w:val="28"/>
              </w:rPr>
            </w:pPr>
            <w:r>
              <w:rPr>
                <w:iCs/>
                <w:kern w:val="2"/>
                <w:sz w:val="28"/>
                <w:szCs w:val="28"/>
              </w:rPr>
              <w:t>П</w:t>
            </w:r>
            <w:r w:rsidRPr="009C0B2D">
              <w:rPr>
                <w:iCs/>
                <w:kern w:val="2"/>
                <w:sz w:val="28"/>
                <w:szCs w:val="28"/>
              </w:rPr>
              <w:t xml:space="preserve">рофилактические медицинские осмотры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 посе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0,26599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0,26469</w:t>
            </w:r>
          </w:p>
        </w:tc>
      </w:tr>
      <w:tr w:rsidR="001503B0" w:rsidRPr="009C0B2D" w:rsidTr="008F6258">
        <w:trPr>
          <w:trHeight w:val="92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rPr>
                <w:iCs/>
                <w:kern w:val="2"/>
                <w:sz w:val="28"/>
                <w:szCs w:val="28"/>
              </w:rPr>
            </w:pPr>
            <w:r>
              <w:rPr>
                <w:iCs/>
                <w:kern w:val="2"/>
                <w:sz w:val="28"/>
                <w:szCs w:val="28"/>
              </w:rPr>
              <w:lastRenderedPageBreak/>
              <w:t>Диспансеризация – всего</w:t>
            </w:r>
            <w:r w:rsidRPr="009C0B2D">
              <w:rPr>
                <w:iCs/>
                <w:kern w:val="2"/>
                <w:sz w:val="28"/>
                <w:szCs w:val="28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 посе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0,331413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0,329913</w:t>
            </w:r>
          </w:p>
        </w:tc>
      </w:tr>
      <w:tr w:rsidR="001503B0" w:rsidRPr="009C0B2D" w:rsidTr="008F6258">
        <w:trPr>
          <w:trHeight w:val="30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rPr>
                <w:iCs/>
                <w:kern w:val="2"/>
                <w:sz w:val="28"/>
                <w:szCs w:val="28"/>
              </w:rPr>
            </w:pPr>
            <w:r>
              <w:rPr>
                <w:iCs/>
                <w:kern w:val="2"/>
                <w:sz w:val="28"/>
                <w:szCs w:val="28"/>
              </w:rPr>
              <w:t>У</w:t>
            </w:r>
            <w:r w:rsidRPr="009C0B2D">
              <w:rPr>
                <w:iCs/>
                <w:kern w:val="2"/>
                <w:sz w:val="28"/>
                <w:szCs w:val="28"/>
              </w:rPr>
              <w:t>глубленная диспансеризация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 посе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0,076117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0,000344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0,075773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осещения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 иными целями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2,133264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0,367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0,52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1,246264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Посещения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 неотложной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0,54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Обращения по поводу заболевания,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</w:t>
            </w:r>
            <w:r w:rsidRPr="009C0B2D">
              <w:rPr>
                <w:iCs/>
                <w:kern w:val="2"/>
                <w:sz w:val="28"/>
                <w:szCs w:val="28"/>
              </w:rPr>
              <w:t xml:space="preserve">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>для проведения отдельных диагностических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обращений по поводу заболева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1,7877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1,5377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9C0B2D">
              <w:rPr>
                <w:iCs/>
                <w:kern w:val="2"/>
                <w:sz w:val="28"/>
                <w:szCs w:val="28"/>
              </w:rPr>
              <w:t>Компьютерная</w:t>
            </w:r>
            <w:proofErr w:type="gramEnd"/>
            <w:r w:rsidRPr="009C0B2D">
              <w:rPr>
                <w:iCs/>
                <w:kern w:val="2"/>
                <w:sz w:val="28"/>
                <w:szCs w:val="28"/>
              </w:rPr>
              <w:t xml:space="preserve"> томографии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0,048062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>Магнитно-резонансная томография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0,017313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 xml:space="preserve">Ультразвуковое исследование </w:t>
            </w:r>
            <w:proofErr w:type="gramStart"/>
            <w:r w:rsidRPr="009C0B2D">
              <w:rPr>
                <w:iCs/>
                <w:kern w:val="2"/>
                <w:sz w:val="28"/>
                <w:szCs w:val="28"/>
              </w:rPr>
              <w:t>сердечно-сосудистой</w:t>
            </w:r>
            <w:proofErr w:type="gramEnd"/>
            <w:r w:rsidRPr="009C0B2D">
              <w:rPr>
                <w:iCs/>
                <w:kern w:val="2"/>
                <w:sz w:val="28"/>
                <w:szCs w:val="28"/>
              </w:rPr>
              <w:t xml:space="preserve">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0,090371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>Эндоскопические диагностические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0,029446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 xml:space="preserve">Молекулярно-генетические исследования с целью диагностики онкологических заболеваний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0,000974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 xml:space="preserve">Патологоанатомические исследования </w:t>
            </w:r>
            <w:proofErr w:type="spellStart"/>
            <w:r w:rsidRPr="009C0B2D">
              <w:rPr>
                <w:iCs/>
                <w:kern w:val="2"/>
                <w:sz w:val="28"/>
                <w:szCs w:val="28"/>
              </w:rPr>
              <w:t>биопсийного</w:t>
            </w:r>
            <w:proofErr w:type="spellEnd"/>
            <w:r w:rsidRPr="009C0B2D">
              <w:rPr>
                <w:iCs/>
                <w:kern w:val="2"/>
                <w:sz w:val="28"/>
                <w:szCs w:val="28"/>
              </w:rPr>
              <w:t xml:space="preserve"> (операционного) материала с целью диагностики онкологических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0,01321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pageBreakBefore/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lastRenderedPageBreak/>
              <w:t xml:space="preserve">Тестирование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 xml:space="preserve">на выявление новой </w:t>
            </w:r>
            <w:proofErr w:type="spellStart"/>
            <w:r w:rsidRPr="009C0B2D">
              <w:rPr>
                <w:iCs/>
                <w:kern w:val="2"/>
                <w:sz w:val="28"/>
                <w:szCs w:val="28"/>
              </w:rPr>
              <w:t>коронавирусной</w:t>
            </w:r>
            <w:proofErr w:type="spellEnd"/>
            <w:r w:rsidRPr="009C0B2D">
              <w:rPr>
                <w:iCs/>
                <w:kern w:val="2"/>
                <w:sz w:val="28"/>
                <w:szCs w:val="28"/>
              </w:rPr>
              <w:t xml:space="preserve"> инфекции (COVID-19)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исследова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0,275507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rPr>
          <w:trHeight w:val="31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iCs/>
                <w:kern w:val="2"/>
                <w:sz w:val="28"/>
                <w:szCs w:val="28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>Диспансерное 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 посе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0,261736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условиях дневных стационаров, </w:t>
            </w:r>
          </w:p>
          <w:p w:rsidR="001503B0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исключением медицинской реабилитации,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0,070326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0,011186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0,02002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0,03912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>По профилю «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Онкология»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0,010507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0,010507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Экстракорпоральное оплодотворение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0,00056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0,00056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условиях дневных стационаров, </w:t>
            </w:r>
          </w:p>
          <w:p w:rsidR="001503B0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исключением медицинской реабилитации, </w:t>
            </w:r>
          </w:p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0,067863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0,011186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0,02002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0,036657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iCs/>
                <w:kern w:val="2"/>
                <w:sz w:val="28"/>
                <w:szCs w:val="28"/>
              </w:rPr>
              <w:t>По профилю «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Онкология»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0,010507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0,010507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Экстракорпоральное оплодотворение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0,00056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0,00056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Медицинская реабилитация: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 амбулаторных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комплекс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ных посе</w:t>
            </w: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0,002954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0,000004</w:t>
            </w:r>
          </w:p>
        </w:tc>
      </w:tr>
      <w:tr w:rsidR="001503B0" w:rsidRPr="009C0B2D" w:rsidTr="008F625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В условиях дневных стационаров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лечения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0,002601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0,000951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0" w:rsidRPr="009C0B2D" w:rsidRDefault="001503B0" w:rsidP="008F6258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C0B2D">
              <w:rPr>
                <w:rFonts w:eastAsia="Calibri"/>
                <w:kern w:val="2"/>
                <w:sz w:val="28"/>
                <w:szCs w:val="28"/>
                <w:lang w:eastAsia="en-US"/>
              </w:rPr>
              <w:t>0,00165</w:t>
            </w:r>
          </w:p>
        </w:tc>
      </w:tr>
    </w:tbl>
    <w:p w:rsidR="001503B0" w:rsidRPr="009C0B2D" w:rsidRDefault="001503B0" w:rsidP="001503B0">
      <w:pPr>
        <w:ind w:firstLine="709"/>
        <w:jc w:val="both"/>
        <w:rPr>
          <w:kern w:val="2"/>
          <w:sz w:val="28"/>
          <w:szCs w:val="28"/>
        </w:rPr>
      </w:pPr>
    </w:p>
    <w:p w:rsidR="002005C7" w:rsidRDefault="002005C7">
      <w:bookmarkStart w:id="0" w:name="_GoBack"/>
      <w:bookmarkEnd w:id="0"/>
    </w:p>
    <w:sectPr w:rsidR="0020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C"/>
    <w:rsid w:val="000F5E4C"/>
    <w:rsid w:val="001503B0"/>
    <w:rsid w:val="002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2023-01-20T11:49:00Z</dcterms:created>
  <dcterms:modified xsi:type="dcterms:W3CDTF">2023-01-20T11:49:00Z</dcterms:modified>
</cp:coreProperties>
</file>